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0" w:type="auto"/>
        <w:tblInd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</w:tblGrid>
      <w:tr w:rsidR="003B11BA" w:rsidTr="004E5E82">
        <w:tc>
          <w:tcPr>
            <w:tcW w:w="4247" w:type="dxa"/>
          </w:tcPr>
          <w:p w:rsidR="003B11BA" w:rsidRDefault="003B11BA" w:rsidP="003B11BA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Приложение №2 к приказу ФАС России</w:t>
            </w:r>
          </w:p>
          <w:p w:rsidR="003B11BA" w:rsidRDefault="003B11BA" w:rsidP="003B11BA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 18.01.2019г. № 38/19</w:t>
            </w:r>
          </w:p>
          <w:p w:rsidR="003B11BA" w:rsidRPr="003B11BA" w:rsidRDefault="003B11BA" w:rsidP="003B11BA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Форма 6</w:t>
            </w:r>
          </w:p>
        </w:tc>
      </w:tr>
    </w:tbl>
    <w:p w:rsidR="003B11BA" w:rsidRDefault="003B11BA" w:rsidP="003B11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11BA" w:rsidRDefault="003B11BA" w:rsidP="003B11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11BA" w:rsidRPr="003B11BA" w:rsidRDefault="003B11BA" w:rsidP="003B11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B11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Информация об основных показателях финансово-хозяйственной деятельности </w:t>
      </w:r>
      <w:r w:rsidRPr="003B11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ОАО «Апшеронскрайгаз» </w:t>
      </w:r>
      <w:r w:rsidR="00C57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</w:t>
      </w:r>
      <w:r w:rsidRPr="003B11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20</w:t>
      </w:r>
      <w:r w:rsidR="008C18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  <w:r w:rsidRPr="003B11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Pr="003B11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 сфере оказания услуг по транспортировке газа по газораспределительным сетям на территории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Краснодарского края</w:t>
      </w:r>
    </w:p>
    <w:p w:rsidR="003B11BA" w:rsidRPr="003B11BA" w:rsidRDefault="003B11BA" w:rsidP="003B11BA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 w:rsidRPr="003B11BA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 </w:t>
      </w:r>
    </w:p>
    <w:tbl>
      <w:tblPr>
        <w:tblW w:w="101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5717"/>
        <w:gridCol w:w="1384"/>
        <w:gridCol w:w="2001"/>
      </w:tblGrid>
      <w:tr w:rsidR="003B11BA" w:rsidRPr="003B11BA" w:rsidTr="003B11BA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57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Единицы измерения</w:t>
            </w:r>
          </w:p>
        </w:tc>
        <w:tc>
          <w:tcPr>
            <w:tcW w:w="1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на транспортировку газа по данным бухгалтерского учета всего, в том числе: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8C18D4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70 820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Фонд оплаты труда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8C18D4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36 850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Отчисление на уплату страховых взносов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8C18D4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Материальные затраты, в том числе: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8C18D4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7 060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сырье и материалы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8C18D4" w:rsidP="006E4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5 381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газ на собственные и технологические нужды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8C18D4" w:rsidP="006E4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194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технологические и эксплуатационные потери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8C18D4" w:rsidP="006E4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1.3.4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8C18D4" w:rsidP="006E4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665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Амортизация основных средств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8C18D4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6 846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затраты, в том числе: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8C18D4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9 024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Арендная плата (лизинг), в том числе.: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8C18D4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298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1.5.1.1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аренда (лизинг) здания, транспорта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347F98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1.5.1.2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аренда газопроводов у юридических и физических лиц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8C18D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1.5.1.3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аренда (концессия) газопроводов находящихся в государственной и муниципальной собственности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1.5.1.4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аренда земельного участка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8C18D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Страховые платежи, в том числе: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8C18D4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1.5.2.1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страхование опасных производственных объектов (ответственность перед третьими лицами)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8C18D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1.5.2.2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страхование машин и оборудования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8C18D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Налоги, в том числе: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8C18D4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2 024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1.5.3.1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8C18D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1 946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1.5.3.2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 на загрязнение окружающей среды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8C18D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1.5.3.3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единый транспортный налог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8C18D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1.5.3.4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8C18D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Услуги сторонних организаций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8C18D4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3 738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услуги средств связи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8C18D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оплата вневедомственной охраны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информационно-вычислительные услуги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8C18D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193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аудиторские услуги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8C18D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121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1.5.4.5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прочие, в том числе: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8C18D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3 301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1.5.4.5.1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услуги по техническому обслуживанию газораспределительных сетей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1.5.4.5.2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услуги по диагностированию газораспределительных пунктов, шкафных регуляторных пунктов, подземных газопроводов и обследованию дюкеров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8C18D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1.5.4.5.3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услуги по регистрации объектов газораспределения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1.5.4.5.4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8C18D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2 977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1.5.5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8C18D4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1 841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1.5.6</w:t>
            </w:r>
          </w:p>
        </w:tc>
        <w:tc>
          <w:tcPr>
            <w:tcW w:w="5700" w:type="dxa"/>
            <w:tcBorders>
              <w:bottom w:val="single" w:sz="4" w:space="0" w:color="auto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затраты, в том числе:</w:t>
            </w:r>
          </w:p>
        </w:tc>
        <w:tc>
          <w:tcPr>
            <w:tcW w:w="1380" w:type="dxa"/>
            <w:tcBorders>
              <w:bottom w:val="single" w:sz="4" w:space="0" w:color="auto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4" w:space="0" w:color="auto"/>
              <w:right w:val="single" w:sz="6" w:space="0" w:color="000000"/>
            </w:tcBorders>
          </w:tcPr>
          <w:p w:rsidR="003B11BA" w:rsidRPr="003B11BA" w:rsidRDefault="008C18D4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</w:t>
            </w:r>
          </w:p>
        </w:tc>
      </w:tr>
      <w:tr w:rsidR="003B11BA" w:rsidRPr="003B11BA" w:rsidTr="00C5753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1.5.6.1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командировочные расходы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BA" w:rsidRPr="003B11BA" w:rsidRDefault="008C18D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  <w:tr w:rsidR="003B11BA" w:rsidRPr="003B11BA" w:rsidTr="00C57535"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1.5.6.2</w:t>
            </w:r>
          </w:p>
        </w:tc>
        <w:tc>
          <w:tcPr>
            <w:tcW w:w="5700" w:type="dxa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труда и подготовка кадров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B11BA" w:rsidRPr="003B11BA" w:rsidRDefault="008C18D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207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1.5.6.3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канцелярские и почтово-телеграфные расходы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8C18D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153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1.5.6.4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1.5.6.5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затраты по оплате услуг по транспортировке транзитных потоков газа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8C18D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344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1.5.6.6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8C18D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262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доходы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93CC9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3 824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93CC9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2 899</w:t>
            </w:r>
          </w:p>
        </w:tc>
      </w:tr>
      <w:tr w:rsidR="003B11BA" w:rsidRPr="003B11BA" w:rsidTr="00347F98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Услуги банков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93CC9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</w:t>
            </w:r>
          </w:p>
        </w:tc>
      </w:tr>
      <w:tr w:rsidR="003B11BA" w:rsidRPr="003B11BA" w:rsidTr="00347F98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Проценты по целевым краткосрочным кредитам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93CC9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125</w:t>
            </w:r>
          </w:p>
        </w:tc>
      </w:tr>
      <w:tr w:rsidR="003B11BA" w:rsidRPr="003B11BA" w:rsidTr="00347F98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развитие и выплаты социального характера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93CC9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552</w:t>
            </w:r>
          </w:p>
        </w:tc>
      </w:tr>
      <w:tr w:rsidR="003B11BA" w:rsidRPr="003B11BA" w:rsidTr="00347F98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 по сомнительным долгам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93CC9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928</w:t>
            </w:r>
          </w:p>
        </w:tc>
      </w:tr>
      <w:tr w:rsidR="003B11BA" w:rsidRPr="003B11BA" w:rsidTr="00347F98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93CC9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1 142</w:t>
            </w:r>
          </w:p>
        </w:tc>
      </w:tr>
      <w:tr w:rsidR="003B11BA" w:rsidRPr="003B11BA" w:rsidTr="00347F98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Потребность в прибыли до налогообложения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F0452D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472</w:t>
            </w:r>
          </w:p>
        </w:tc>
      </w:tr>
      <w:tr w:rsidR="003B11BA" w:rsidRPr="003B11BA" w:rsidTr="00347F98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из чистой прибыли, в том числе: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2C5F47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49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4.1.2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привлеченного на долгосрочной основе капитала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49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B11BA" w:rsidRPr="003B11BA" w:rsidTr="00347F98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4.1.3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Дивиденды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93CC9" w:rsidP="0049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4.1.4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Выпадающие доходы от технологического присоединения газоиспользующего оборудования, непокрытые за счет специальной надбавки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49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700" w:type="dxa"/>
            <w:tcBorders>
              <w:bottom w:val="single" w:sz="4" w:space="0" w:color="auto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 на прибыль</w:t>
            </w:r>
          </w:p>
        </w:tc>
        <w:tc>
          <w:tcPr>
            <w:tcW w:w="1380" w:type="dxa"/>
            <w:tcBorders>
              <w:bottom w:val="single" w:sz="4" w:space="0" w:color="auto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4" w:space="0" w:color="auto"/>
              <w:right w:val="single" w:sz="6" w:space="0" w:color="000000"/>
            </w:tcBorders>
          </w:tcPr>
          <w:p w:rsidR="003B11BA" w:rsidRPr="003B11BA" w:rsidRDefault="00F0452D" w:rsidP="001E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395</w:t>
            </w:r>
          </w:p>
        </w:tc>
      </w:tr>
      <w:tr w:rsidR="003B11BA" w:rsidRPr="003B11BA" w:rsidTr="00C5753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Общий объем тарифной выручки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BA" w:rsidRPr="003B11BA" w:rsidRDefault="0005105B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68 827</w:t>
            </w:r>
          </w:p>
        </w:tc>
      </w:tr>
      <w:tr w:rsidR="003B11BA" w:rsidRPr="003B11BA" w:rsidTr="003B11BA">
        <w:tc>
          <w:tcPr>
            <w:tcW w:w="10155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Справочная информация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Численность персонала, занятого в регулируемом виде деятельности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C6736C" w:rsidRDefault="003B11BA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7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C6736C" w:rsidRPr="00C67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</w:tr>
      <w:tr w:rsidR="003B11BA" w:rsidRPr="003B11BA" w:rsidTr="008C18D4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Протяженность трубопроводов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C6736C" w:rsidRDefault="00F0452D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509,2</w:t>
            </w:r>
          </w:p>
        </w:tc>
      </w:tr>
      <w:tr w:rsidR="003B11BA" w:rsidRPr="003B11BA" w:rsidTr="008C18D4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газорегуляторных пунктов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C6736C" w:rsidRDefault="00F0452D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</w:t>
            </w:r>
            <w:bookmarkStart w:id="0" w:name="_GoBack"/>
            <w:bookmarkEnd w:id="0"/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Средняя загрузка трубопроводов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C6736C" w:rsidRDefault="00661A62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7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0,4% в летний период;</w:t>
            </w:r>
          </w:p>
          <w:p w:rsidR="00661A62" w:rsidRPr="00C6736C" w:rsidRDefault="00661A62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7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7,5% в зимний период</w:t>
            </w:r>
          </w:p>
        </w:tc>
      </w:tr>
    </w:tbl>
    <w:p w:rsidR="00C26D23" w:rsidRDefault="003B11BA">
      <w:r w:rsidRPr="003B11BA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</w:r>
      <w:r w:rsidRPr="003B11BA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</w:r>
    </w:p>
    <w:p w:rsidR="008B327A" w:rsidRDefault="008B327A"/>
    <w:p w:rsidR="008B327A" w:rsidRDefault="008B327A"/>
    <w:p w:rsidR="008B327A" w:rsidRDefault="008B327A"/>
    <w:p w:rsidR="008B327A" w:rsidRDefault="008B327A"/>
    <w:p w:rsidR="008B327A" w:rsidRDefault="008B327A"/>
    <w:p w:rsidR="008B327A" w:rsidRDefault="008B327A"/>
    <w:p w:rsidR="008B327A" w:rsidRDefault="008B327A"/>
    <w:p w:rsidR="008B327A" w:rsidRDefault="008B327A"/>
    <w:p w:rsidR="004E5E82" w:rsidRDefault="004E5E82"/>
    <w:tbl>
      <w:tblPr>
        <w:tblStyle w:val="a5"/>
        <w:tblW w:w="0" w:type="auto"/>
        <w:tblInd w:w="6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0"/>
      </w:tblGrid>
      <w:tr w:rsidR="004E5E82" w:rsidTr="004E5E82">
        <w:tc>
          <w:tcPr>
            <w:tcW w:w="3680" w:type="dxa"/>
          </w:tcPr>
          <w:p w:rsidR="004E5E82" w:rsidRDefault="004E5E82" w:rsidP="004E5E82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Приложение №2 к приказу ФАС России</w:t>
            </w:r>
          </w:p>
          <w:p w:rsidR="004E5E82" w:rsidRDefault="004E5E82" w:rsidP="004E5E82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 18.01.2019г. № 38/19</w:t>
            </w:r>
          </w:p>
          <w:p w:rsidR="004E5E82" w:rsidRDefault="004E5E82" w:rsidP="004E5E82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Форма 7</w:t>
            </w:r>
          </w:p>
        </w:tc>
      </w:tr>
    </w:tbl>
    <w:p w:rsidR="004E5E82" w:rsidRDefault="004E5E82"/>
    <w:p w:rsidR="004E5E82" w:rsidRDefault="004E5E82"/>
    <w:p w:rsidR="004E5E82" w:rsidRDefault="008B327A" w:rsidP="004E5E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B32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Информация об объёмах транспортировки газа</w:t>
      </w:r>
    </w:p>
    <w:p w:rsidR="004E5E82" w:rsidRDefault="004E5E82" w:rsidP="004E5E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E5E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ОАО «Апшеронскрайгаз» </w:t>
      </w:r>
      <w:r w:rsidR="00556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</w:t>
      </w:r>
      <w:r w:rsidR="008B327A" w:rsidRPr="008B32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20</w:t>
      </w:r>
      <w:r w:rsidR="008C18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  <w:r w:rsidR="008B327A" w:rsidRPr="008B32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8C18D4" w:rsidRDefault="008B327A" w:rsidP="004E5E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B32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сфере оказания услуг по транспортировке газа по газораспределительным сетям</w:t>
      </w:r>
    </w:p>
    <w:p w:rsidR="008C18D4" w:rsidRDefault="00D32AC1" w:rsidP="004E5E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="008B327A" w:rsidRPr="008B32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детализацией по группам газопотребления) на территории</w:t>
      </w:r>
      <w:r w:rsidR="004E5E82" w:rsidRPr="004E5E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Краснодарского края</w:t>
      </w:r>
    </w:p>
    <w:p w:rsidR="008B327A" w:rsidRPr="008B327A" w:rsidRDefault="008B327A" w:rsidP="004E5E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B32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="004E5E82" w:rsidRPr="004E5E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МО Апшеронский район</w:t>
      </w:r>
    </w:p>
    <w:p w:rsidR="008B327A" w:rsidRPr="008B327A" w:rsidRDefault="008B327A" w:rsidP="008B327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B32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</w:p>
    <w:tbl>
      <w:tblPr>
        <w:tblW w:w="101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18"/>
        <w:gridCol w:w="3767"/>
      </w:tblGrid>
      <w:tr w:rsidR="008B327A" w:rsidRPr="008B327A" w:rsidTr="008B327A">
        <w:tc>
          <w:tcPr>
            <w:tcW w:w="6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 тарифа</w:t>
            </w:r>
          </w:p>
        </w:tc>
        <w:tc>
          <w:tcPr>
            <w:tcW w:w="37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Объемы газа, </w:t>
            </w:r>
            <w:r w:rsidR="004E5E82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ru-RU"/>
              </w:rPr>
              <w:t>тыс. куб. м</w:t>
            </w:r>
          </w:p>
        </w:tc>
      </w:tr>
      <w:tr w:rsidR="008B327A" w:rsidRPr="008B327A" w:rsidTr="008B327A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Дифференцированный тариф всего, в том числе: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B327A" w:rsidRPr="008B327A" w:rsidTr="008B327A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группа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4E5E82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327A" w:rsidRPr="008B327A" w:rsidTr="008B327A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группа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4E5E82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327A" w:rsidRPr="008B327A" w:rsidTr="008B327A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группа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4E5E82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327A" w:rsidRPr="008B327A" w:rsidTr="00556C5D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группа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</w:tcPr>
          <w:p w:rsidR="008B327A" w:rsidRPr="008B327A" w:rsidRDefault="008C18D4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2 792,832</w:t>
            </w:r>
          </w:p>
        </w:tc>
      </w:tr>
      <w:tr w:rsidR="008B327A" w:rsidRPr="008B327A" w:rsidTr="00556C5D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группа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</w:tcPr>
          <w:p w:rsidR="008B327A" w:rsidRPr="008B327A" w:rsidRDefault="008C18D4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7 609,919</w:t>
            </w:r>
          </w:p>
        </w:tc>
      </w:tr>
      <w:tr w:rsidR="008B327A" w:rsidRPr="008B327A" w:rsidTr="00556C5D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группа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</w:tcPr>
          <w:p w:rsidR="008B327A" w:rsidRPr="008B327A" w:rsidRDefault="008C18D4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2 154,026</w:t>
            </w:r>
          </w:p>
        </w:tc>
      </w:tr>
      <w:tr w:rsidR="008B327A" w:rsidRPr="008B327A" w:rsidTr="00556C5D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группа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</w:tcPr>
          <w:p w:rsidR="008B327A" w:rsidRPr="008B327A" w:rsidRDefault="008C18D4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1 642,056</w:t>
            </w:r>
          </w:p>
        </w:tc>
      </w:tr>
      <w:tr w:rsidR="008B327A" w:rsidRPr="008B327A" w:rsidTr="00556C5D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группа (население)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</w:tcPr>
          <w:p w:rsidR="008B327A" w:rsidRPr="008B327A" w:rsidRDefault="008C18D4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49 136,309</w:t>
            </w:r>
          </w:p>
        </w:tc>
      </w:tr>
      <w:tr w:rsidR="008B327A" w:rsidRPr="008B327A" w:rsidTr="008B327A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Транзитный тариф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4E5E82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327A" w:rsidRPr="008B327A" w:rsidTr="008B327A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C18D4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63 335,142</w:t>
            </w:r>
          </w:p>
        </w:tc>
      </w:tr>
    </w:tbl>
    <w:p w:rsidR="008B327A" w:rsidRDefault="008B327A">
      <w:r w:rsidRPr="008B327A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</w:r>
      <w:r w:rsidRPr="008B327A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</w:r>
    </w:p>
    <w:sectPr w:rsidR="008B327A" w:rsidSect="003B11BA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1BA"/>
    <w:rsid w:val="00002E18"/>
    <w:rsid w:val="00016B9A"/>
    <w:rsid w:val="0005105B"/>
    <w:rsid w:val="000531F0"/>
    <w:rsid w:val="0005465E"/>
    <w:rsid w:val="00086554"/>
    <w:rsid w:val="000A3439"/>
    <w:rsid w:val="000A4561"/>
    <w:rsid w:val="000B1FE7"/>
    <w:rsid w:val="000C70AF"/>
    <w:rsid w:val="00117041"/>
    <w:rsid w:val="00124BE6"/>
    <w:rsid w:val="00152473"/>
    <w:rsid w:val="00194E0E"/>
    <w:rsid w:val="001D0F97"/>
    <w:rsid w:val="001D2C00"/>
    <w:rsid w:val="001E7D00"/>
    <w:rsid w:val="002242D0"/>
    <w:rsid w:val="002404ED"/>
    <w:rsid w:val="0024449A"/>
    <w:rsid w:val="00245A15"/>
    <w:rsid w:val="00250877"/>
    <w:rsid w:val="0026739D"/>
    <w:rsid w:val="002764E7"/>
    <w:rsid w:val="00285638"/>
    <w:rsid w:val="00286CE5"/>
    <w:rsid w:val="002A5E14"/>
    <w:rsid w:val="002A635A"/>
    <w:rsid w:val="002B0BA5"/>
    <w:rsid w:val="002C02E1"/>
    <w:rsid w:val="002C5F47"/>
    <w:rsid w:val="002D3E68"/>
    <w:rsid w:val="002D5EB6"/>
    <w:rsid w:val="002E7A73"/>
    <w:rsid w:val="00347F98"/>
    <w:rsid w:val="00351923"/>
    <w:rsid w:val="0036130B"/>
    <w:rsid w:val="0036133D"/>
    <w:rsid w:val="003B11BA"/>
    <w:rsid w:val="003D4AFC"/>
    <w:rsid w:val="003D53A8"/>
    <w:rsid w:val="004073FA"/>
    <w:rsid w:val="00413DB4"/>
    <w:rsid w:val="00437F49"/>
    <w:rsid w:val="0044188C"/>
    <w:rsid w:val="00443BB4"/>
    <w:rsid w:val="00446FD5"/>
    <w:rsid w:val="00456B7D"/>
    <w:rsid w:val="0046527A"/>
    <w:rsid w:val="0049472D"/>
    <w:rsid w:val="004A7785"/>
    <w:rsid w:val="004E5E82"/>
    <w:rsid w:val="00501A37"/>
    <w:rsid w:val="00520C83"/>
    <w:rsid w:val="00524333"/>
    <w:rsid w:val="005359A1"/>
    <w:rsid w:val="00543D03"/>
    <w:rsid w:val="00545848"/>
    <w:rsid w:val="00556C5D"/>
    <w:rsid w:val="005621AA"/>
    <w:rsid w:val="005B66E8"/>
    <w:rsid w:val="005C5B83"/>
    <w:rsid w:val="005C7636"/>
    <w:rsid w:val="005D3A6E"/>
    <w:rsid w:val="005E03B9"/>
    <w:rsid w:val="00621E3C"/>
    <w:rsid w:val="00661A62"/>
    <w:rsid w:val="006620D7"/>
    <w:rsid w:val="006716E5"/>
    <w:rsid w:val="0069404F"/>
    <w:rsid w:val="00696626"/>
    <w:rsid w:val="006A5CE5"/>
    <w:rsid w:val="006C719A"/>
    <w:rsid w:val="006E4317"/>
    <w:rsid w:val="006F4221"/>
    <w:rsid w:val="006F476F"/>
    <w:rsid w:val="00707BBE"/>
    <w:rsid w:val="00724E17"/>
    <w:rsid w:val="00735E5F"/>
    <w:rsid w:val="00752E17"/>
    <w:rsid w:val="00755B44"/>
    <w:rsid w:val="00765E80"/>
    <w:rsid w:val="007A69CB"/>
    <w:rsid w:val="007A753C"/>
    <w:rsid w:val="007D6B3F"/>
    <w:rsid w:val="007F457A"/>
    <w:rsid w:val="00800417"/>
    <w:rsid w:val="00812C8E"/>
    <w:rsid w:val="00823A6B"/>
    <w:rsid w:val="008440A7"/>
    <w:rsid w:val="008661F9"/>
    <w:rsid w:val="00887BA0"/>
    <w:rsid w:val="008B327A"/>
    <w:rsid w:val="008C18D4"/>
    <w:rsid w:val="008C53FF"/>
    <w:rsid w:val="008C5DA8"/>
    <w:rsid w:val="008E186C"/>
    <w:rsid w:val="008F5BF5"/>
    <w:rsid w:val="00916D1D"/>
    <w:rsid w:val="00933AFC"/>
    <w:rsid w:val="009341E5"/>
    <w:rsid w:val="00942EC7"/>
    <w:rsid w:val="00946A49"/>
    <w:rsid w:val="00987A05"/>
    <w:rsid w:val="009A3771"/>
    <w:rsid w:val="009A513E"/>
    <w:rsid w:val="009B32E7"/>
    <w:rsid w:val="009C2E33"/>
    <w:rsid w:val="009D1A36"/>
    <w:rsid w:val="009D5549"/>
    <w:rsid w:val="009E2968"/>
    <w:rsid w:val="00A041C5"/>
    <w:rsid w:val="00A074DC"/>
    <w:rsid w:val="00A114FC"/>
    <w:rsid w:val="00A15AF1"/>
    <w:rsid w:val="00A22F13"/>
    <w:rsid w:val="00A23FB0"/>
    <w:rsid w:val="00A32B05"/>
    <w:rsid w:val="00A3536B"/>
    <w:rsid w:val="00A40429"/>
    <w:rsid w:val="00A406BA"/>
    <w:rsid w:val="00A71D29"/>
    <w:rsid w:val="00A75A86"/>
    <w:rsid w:val="00A81F5F"/>
    <w:rsid w:val="00A947A8"/>
    <w:rsid w:val="00AB08E5"/>
    <w:rsid w:val="00AC25F5"/>
    <w:rsid w:val="00AC40E6"/>
    <w:rsid w:val="00AD74CA"/>
    <w:rsid w:val="00AE69EB"/>
    <w:rsid w:val="00AF4483"/>
    <w:rsid w:val="00B11A30"/>
    <w:rsid w:val="00B16484"/>
    <w:rsid w:val="00B3344B"/>
    <w:rsid w:val="00B57EF5"/>
    <w:rsid w:val="00B638B3"/>
    <w:rsid w:val="00B815AE"/>
    <w:rsid w:val="00B836FB"/>
    <w:rsid w:val="00B96B92"/>
    <w:rsid w:val="00BA11AF"/>
    <w:rsid w:val="00BA6133"/>
    <w:rsid w:val="00BB1938"/>
    <w:rsid w:val="00BC42AE"/>
    <w:rsid w:val="00BD0C62"/>
    <w:rsid w:val="00BF1FD6"/>
    <w:rsid w:val="00C10677"/>
    <w:rsid w:val="00C26D23"/>
    <w:rsid w:val="00C36F93"/>
    <w:rsid w:val="00C57535"/>
    <w:rsid w:val="00C605D4"/>
    <w:rsid w:val="00C6736C"/>
    <w:rsid w:val="00C93CC9"/>
    <w:rsid w:val="00CB7652"/>
    <w:rsid w:val="00CC4ED6"/>
    <w:rsid w:val="00CD157F"/>
    <w:rsid w:val="00CE5102"/>
    <w:rsid w:val="00CE5B1B"/>
    <w:rsid w:val="00CF1B59"/>
    <w:rsid w:val="00CF4A79"/>
    <w:rsid w:val="00D049BD"/>
    <w:rsid w:val="00D13ABD"/>
    <w:rsid w:val="00D15708"/>
    <w:rsid w:val="00D22078"/>
    <w:rsid w:val="00D255EE"/>
    <w:rsid w:val="00D2691B"/>
    <w:rsid w:val="00D30CEE"/>
    <w:rsid w:val="00D31730"/>
    <w:rsid w:val="00D32AC1"/>
    <w:rsid w:val="00D45BAE"/>
    <w:rsid w:val="00D71A04"/>
    <w:rsid w:val="00D7235D"/>
    <w:rsid w:val="00DA14BD"/>
    <w:rsid w:val="00DA400D"/>
    <w:rsid w:val="00DA6965"/>
    <w:rsid w:val="00DB5D01"/>
    <w:rsid w:val="00DE0ACB"/>
    <w:rsid w:val="00E160CE"/>
    <w:rsid w:val="00E47040"/>
    <w:rsid w:val="00E67263"/>
    <w:rsid w:val="00E84AF7"/>
    <w:rsid w:val="00E8642F"/>
    <w:rsid w:val="00E8647C"/>
    <w:rsid w:val="00E874FE"/>
    <w:rsid w:val="00E879EE"/>
    <w:rsid w:val="00EA720A"/>
    <w:rsid w:val="00ED7649"/>
    <w:rsid w:val="00F03F6A"/>
    <w:rsid w:val="00F0452D"/>
    <w:rsid w:val="00F406E2"/>
    <w:rsid w:val="00F426EC"/>
    <w:rsid w:val="00F60A04"/>
    <w:rsid w:val="00F61EA9"/>
    <w:rsid w:val="00F65345"/>
    <w:rsid w:val="00F80081"/>
    <w:rsid w:val="00F8061B"/>
    <w:rsid w:val="00F83C89"/>
    <w:rsid w:val="00F90B98"/>
    <w:rsid w:val="00FB13F6"/>
    <w:rsid w:val="00FC068E"/>
    <w:rsid w:val="00FD7666"/>
    <w:rsid w:val="00FE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340CF"/>
  <w15:chartTrackingRefBased/>
  <w15:docId w15:val="{4C17AB1F-A3BB-4657-A3D9-BBE7FBF4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3B1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B1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B1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3B1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B11BA"/>
    <w:rPr>
      <w:color w:val="0000FF"/>
      <w:u w:val="single"/>
    </w:rPr>
  </w:style>
  <w:style w:type="table" w:styleId="a5">
    <w:name w:val="Table Grid"/>
    <w:basedOn w:val="a1"/>
    <w:uiPriority w:val="39"/>
    <w:rsid w:val="003B1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0">
    <w:name w:val="s_10"/>
    <w:basedOn w:val="a0"/>
    <w:rsid w:val="008B3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6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3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Eknm001</dc:creator>
  <cp:keywords/>
  <dc:description/>
  <cp:lastModifiedBy>Eknm001</cp:lastModifiedBy>
  <cp:revision>17</cp:revision>
  <cp:lastPrinted>2019-04-16T08:00:00Z</cp:lastPrinted>
  <dcterms:created xsi:type="dcterms:W3CDTF">2019-02-28T12:35:00Z</dcterms:created>
  <dcterms:modified xsi:type="dcterms:W3CDTF">2021-03-23T08:55:00Z</dcterms:modified>
</cp:coreProperties>
</file>