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3B11BA" w:rsidTr="004E5E82">
        <w:tc>
          <w:tcPr>
            <w:tcW w:w="4247" w:type="dxa"/>
          </w:tcPr>
          <w:p w:rsidR="003B11BA" w:rsidRDefault="003B11BA" w:rsidP="003B11BA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Приложение №2 к приказу ФАС России</w:t>
            </w:r>
          </w:p>
          <w:p w:rsidR="003B11BA" w:rsidRDefault="003B11BA" w:rsidP="003B11BA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 18.01.2019г. № 38/19</w:t>
            </w:r>
          </w:p>
          <w:p w:rsidR="003B11BA" w:rsidRPr="003B11BA" w:rsidRDefault="003B11BA" w:rsidP="003B11BA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Форма 6</w:t>
            </w:r>
          </w:p>
        </w:tc>
      </w:tr>
    </w:tbl>
    <w:p w:rsidR="003B11BA" w:rsidRDefault="003B11BA" w:rsidP="003B1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11BA" w:rsidRDefault="003B11BA" w:rsidP="003B11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11BA" w:rsidRPr="003B11BA" w:rsidRDefault="003B11BA" w:rsidP="00C05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Информация об основных показателях финансово-хозяйственной деятельности 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ОАО «Апшеронскрайгаз» 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</w:t>
      </w:r>
      <w:r w:rsidR="00C05C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105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Pr="003B11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 сфере оказания услуг по транспортировке газа по газораспределительным сетям на территории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Краснодарского края</w:t>
      </w:r>
    </w:p>
    <w:p w:rsidR="003B11BA" w:rsidRPr="003B11BA" w:rsidRDefault="003B11BA" w:rsidP="003B11B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3B11B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tbl>
      <w:tblPr>
        <w:tblW w:w="101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5717"/>
        <w:gridCol w:w="1384"/>
        <w:gridCol w:w="2001"/>
      </w:tblGrid>
      <w:tr w:rsidR="003B11BA" w:rsidRPr="003B11BA" w:rsidTr="003B11BA"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57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на транспортировку газа по данным бухгалтерского учета всего,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78 874,32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44 132,47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Отчисление на уплату страховых взносов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13 239,74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Материальные затраты,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1054C4" w:rsidRDefault="001054C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5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6 414,57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сырье и материалы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1054C4" w:rsidRDefault="001054C4" w:rsidP="00D3724A">
            <w:pPr>
              <w:tabs>
                <w:tab w:val="left" w:pos="4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5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4 391,00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газ на собственные и технологические нужды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1054C4" w:rsidRDefault="001054C4" w:rsidP="006E4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5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476,14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технологические и эксплуатационные потери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1054C4" w:rsidRDefault="001054C4" w:rsidP="006E4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5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851,63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1054C4" w:rsidRDefault="001054C4" w:rsidP="006E4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5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695,80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Амортизация основных средств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5 563,22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затраты,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9 524,32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Арендная плата (лизинг), в том числе.: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456,05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аренда (лизинг) здания, транспорта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1054C4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аренда газопроводов у юридических и физических лиц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427,05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аренда (концессия) газопроводов находящихся в государственной и муниципальной собственности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1.5.1.4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аренда земельного участка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Страховые платежи,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D3724A" w:rsidRPr="003B11BA" w:rsidRDefault="001054C4" w:rsidP="00D37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155,96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1.5.2.1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страхование опасных производственных объектов (ответственность перед третьими лицами)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60,95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1.5.2.2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страхование машин и оборудования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95,01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Налоги,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1 581,33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1 442,83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загрязнение окружающей среды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единый транспортный налог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1.5.3.4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сторонних организаций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1 278,04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средств связи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оплата вневедомственной охраны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информационно-вычислительные услуги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аудиторские услуги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152,00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1054C4" w:rsidRPr="003B11BA" w:rsidRDefault="001054C4" w:rsidP="0010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882,04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по техническому обслуживанию газораспределительных сетей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по диагностированию газораспределительных пунктов, шкафных регуляторных пунктов, подземных газопроводов и обследованию дюкеров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1054C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348,00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по регистрации объектов газораспределения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1.5.4.5.4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534,04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5 138,00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</w:t>
            </w:r>
          </w:p>
        </w:tc>
        <w:tc>
          <w:tcPr>
            <w:tcW w:w="570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затраты, в том числе:</w:t>
            </w:r>
          </w:p>
        </w:tc>
        <w:tc>
          <w:tcPr>
            <w:tcW w:w="138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4" w:space="0" w:color="auto"/>
              <w:right w:val="single" w:sz="6" w:space="0" w:color="000000"/>
            </w:tcBorders>
          </w:tcPr>
          <w:p w:rsidR="003B11BA" w:rsidRPr="003B11BA" w:rsidRDefault="001054C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914,94</w:t>
            </w:r>
          </w:p>
        </w:tc>
      </w:tr>
      <w:tr w:rsidR="003B11BA" w:rsidRPr="003B11BA" w:rsidTr="00C05C6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1.5.6.1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командировочные расходы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BA" w:rsidRPr="003B11BA" w:rsidRDefault="001054C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55,98</w:t>
            </w:r>
          </w:p>
        </w:tc>
      </w:tr>
      <w:tr w:rsidR="003B11BA" w:rsidRPr="003B11BA" w:rsidTr="00C05C60"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1.5.6.2</w:t>
            </w:r>
          </w:p>
        </w:tc>
        <w:tc>
          <w:tcPr>
            <w:tcW w:w="5700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труда и подготовка кадров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414,75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канцелярские и почтово-телеграфные расходы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55,45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затраты по оплате услуг по транспортировке транзитных потоков газа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341,55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1.5.6.6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1054C4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47,21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доходы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2D6EF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2D6EF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1 993,17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Услуги банков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Проценты по целевым краткосрочным кредитам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1054C4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развитие и выплаты социального характера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</w:tcPr>
          <w:p w:rsidR="003B11BA" w:rsidRPr="003B11BA" w:rsidRDefault="002D6EF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569,78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 по сомнительным долгам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2D6EFA" w:rsidP="00CE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1 423,39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Потребность в прибыли до налогообложения: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F94E24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836,69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из чистой прибыли, в том числе: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F406E2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привлеченного на долгосрочной основе капитала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Дивиденды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4.1.4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Выпадающие доходы от технологического присоединения газоиспользующего оборудования, непокрытые за счет специальной надбавки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CE5102" w:rsidP="004947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B11BA" w:rsidRPr="003B11BA" w:rsidTr="00C05C60">
        <w:tc>
          <w:tcPr>
            <w:tcW w:w="108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70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 на прибыль</w:t>
            </w:r>
          </w:p>
        </w:tc>
        <w:tc>
          <w:tcPr>
            <w:tcW w:w="1380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bottom w:val="single" w:sz="4" w:space="0" w:color="auto"/>
              <w:right w:val="single" w:sz="6" w:space="0" w:color="000000"/>
            </w:tcBorders>
          </w:tcPr>
          <w:p w:rsidR="003B11BA" w:rsidRPr="003B11BA" w:rsidRDefault="00F94E24" w:rsidP="001E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836,69</w:t>
            </w:r>
          </w:p>
        </w:tc>
      </w:tr>
      <w:tr w:rsidR="003B11BA" w:rsidRPr="003B11BA" w:rsidTr="00C05C60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Общий объем тарифной выручки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BA" w:rsidRPr="003B11BA" w:rsidRDefault="002D6EF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81 974,19</w:t>
            </w:r>
          </w:p>
        </w:tc>
      </w:tr>
      <w:tr w:rsidR="003B11BA" w:rsidRPr="003B11BA" w:rsidTr="003B11BA">
        <w:tc>
          <w:tcPr>
            <w:tcW w:w="10155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Справочная информация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Численность персонала, занятого в регулируемом виде деятельности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Протяженность трубопроводов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D3724A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</w:t>
            </w:r>
            <w:r w:rsidR="00F94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F94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газорегуляторных пунктов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661A62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F94E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B11BA" w:rsidRPr="003B11BA" w:rsidTr="003B11BA"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Средняя загрузка трубопроводов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Pr="003B11BA" w:rsidRDefault="003B11BA" w:rsidP="003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11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11BA" w:rsidRDefault="00661A62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0,4% в летний период;</w:t>
            </w:r>
          </w:p>
          <w:p w:rsidR="00661A62" w:rsidRPr="003B11BA" w:rsidRDefault="00661A62" w:rsidP="006E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7,5% в зимний период</w:t>
            </w:r>
          </w:p>
        </w:tc>
      </w:tr>
    </w:tbl>
    <w:p w:rsidR="00C26D23" w:rsidRDefault="003B11BA">
      <w:r w:rsidRPr="003B11B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Pr="003B11B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</w:p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8B327A" w:rsidRDefault="008B327A"/>
    <w:p w:rsidR="004E5E82" w:rsidRDefault="004E5E82"/>
    <w:tbl>
      <w:tblPr>
        <w:tblStyle w:val="a5"/>
        <w:tblW w:w="0" w:type="auto"/>
        <w:tblInd w:w="6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0"/>
      </w:tblGrid>
      <w:tr w:rsidR="004E5E82" w:rsidTr="004E5E82">
        <w:tc>
          <w:tcPr>
            <w:tcW w:w="3680" w:type="dxa"/>
          </w:tcPr>
          <w:p w:rsidR="004E5E82" w:rsidRDefault="004E5E82" w:rsidP="004E5E8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Приложение №2 к приказу ФАС России</w:t>
            </w:r>
          </w:p>
          <w:p w:rsidR="004E5E82" w:rsidRDefault="004E5E82" w:rsidP="004E5E82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 18.01.2019г. № 38/19</w:t>
            </w:r>
          </w:p>
          <w:p w:rsidR="004E5E82" w:rsidRDefault="004E5E82" w:rsidP="004E5E82"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Форма 7</w:t>
            </w:r>
          </w:p>
        </w:tc>
      </w:tr>
    </w:tbl>
    <w:p w:rsidR="004E5E82" w:rsidRDefault="004E5E82"/>
    <w:p w:rsidR="004E5E82" w:rsidRDefault="004E5E82"/>
    <w:p w:rsidR="004E5E82" w:rsidRDefault="008B327A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Информация об объёмах транспортировки газа</w:t>
      </w:r>
    </w:p>
    <w:p w:rsidR="004E5E82" w:rsidRDefault="004E5E82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E5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ОАО «Апшеронскрайгаз» </w:t>
      </w:r>
      <w:r w:rsidR="008B327A"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</w:t>
      </w:r>
      <w:r w:rsidR="00C05C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522C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bookmarkStart w:id="0" w:name="_GoBack"/>
      <w:bookmarkEnd w:id="0"/>
      <w:r w:rsidR="008B327A"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1054C4" w:rsidRDefault="008B327A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сфере оказания услуг по транспортировке газа по газораспределительным сетям</w:t>
      </w:r>
    </w:p>
    <w:p w:rsidR="001054C4" w:rsidRDefault="008B327A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21D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детализацией по группам газопотребления)</w:t>
      </w:r>
    </w:p>
    <w:p w:rsidR="008B327A" w:rsidRPr="008B327A" w:rsidRDefault="008B327A" w:rsidP="004E5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территории</w:t>
      </w:r>
      <w:r w:rsidR="004E5E82" w:rsidRPr="004E5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Краснодарского края </w:t>
      </w:r>
      <w:r w:rsidRPr="008B32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4E5E82" w:rsidRPr="004E5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 Апшеронский район</w:t>
      </w:r>
    </w:p>
    <w:p w:rsidR="008B327A" w:rsidRPr="008B327A" w:rsidRDefault="008B327A" w:rsidP="008B327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B32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tbl>
      <w:tblPr>
        <w:tblW w:w="101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8"/>
        <w:gridCol w:w="3767"/>
      </w:tblGrid>
      <w:tr w:rsidR="008B327A" w:rsidRPr="008B327A" w:rsidTr="008B327A"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тарифа</w:t>
            </w:r>
          </w:p>
        </w:tc>
        <w:tc>
          <w:tcPr>
            <w:tcW w:w="37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Объемы газа, </w:t>
            </w:r>
            <w:r w:rsidR="004E5E82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ru-RU"/>
              </w:rPr>
              <w:t>тыс. куб. м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Дифференцированный тариф всего, в том числе: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C05C60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C677D1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2 850,0</w:t>
            </w:r>
          </w:p>
        </w:tc>
      </w:tr>
      <w:tr w:rsidR="008B327A" w:rsidRPr="008B327A" w:rsidTr="00C05C60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C677D1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8 435,0</w:t>
            </w:r>
          </w:p>
        </w:tc>
      </w:tr>
      <w:tr w:rsidR="008B327A" w:rsidRPr="008B327A" w:rsidTr="00C05C60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C677D1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2 325,0</w:t>
            </w:r>
          </w:p>
        </w:tc>
      </w:tr>
      <w:tr w:rsidR="008B327A" w:rsidRPr="008B327A" w:rsidTr="00C05C60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группа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C677D1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1 590,0</w:t>
            </w:r>
          </w:p>
        </w:tc>
      </w:tr>
      <w:tr w:rsidR="008B327A" w:rsidRPr="008B327A" w:rsidTr="00C05C60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группа (население)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</w:tcPr>
          <w:p w:rsidR="008B327A" w:rsidRPr="008B327A" w:rsidRDefault="00C677D1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</w:t>
            </w:r>
            <w:r w:rsidR="001054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40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Транзитный тариф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4E5E82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B327A" w:rsidRPr="008B327A" w:rsidTr="008B327A">
        <w:tc>
          <w:tcPr>
            <w:tcW w:w="63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8B327A" w:rsidP="008B3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32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7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327A" w:rsidRPr="008B327A" w:rsidRDefault="00C677D1" w:rsidP="004E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1054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1054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8B327A" w:rsidRDefault="008B327A">
      <w:r w:rsidRPr="008B327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Pr="008B327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</w:p>
    <w:sectPr w:rsidR="008B327A" w:rsidSect="003B11BA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1BA"/>
    <w:rsid w:val="00002E18"/>
    <w:rsid w:val="00016B9A"/>
    <w:rsid w:val="000531F0"/>
    <w:rsid w:val="0005465E"/>
    <w:rsid w:val="00086554"/>
    <w:rsid w:val="000A3439"/>
    <w:rsid w:val="000A4561"/>
    <w:rsid w:val="000B1FE7"/>
    <w:rsid w:val="000C70AF"/>
    <w:rsid w:val="001054C4"/>
    <w:rsid w:val="00117041"/>
    <w:rsid w:val="00124BE6"/>
    <w:rsid w:val="00152473"/>
    <w:rsid w:val="00194E0E"/>
    <w:rsid w:val="001D0F97"/>
    <w:rsid w:val="001D2C00"/>
    <w:rsid w:val="001E7D00"/>
    <w:rsid w:val="002242D0"/>
    <w:rsid w:val="002404ED"/>
    <w:rsid w:val="00245A15"/>
    <w:rsid w:val="00250877"/>
    <w:rsid w:val="0026739D"/>
    <w:rsid w:val="002764E7"/>
    <w:rsid w:val="00285638"/>
    <w:rsid w:val="00286CE5"/>
    <w:rsid w:val="002A5E14"/>
    <w:rsid w:val="002A635A"/>
    <w:rsid w:val="002B0BA5"/>
    <w:rsid w:val="002C02E1"/>
    <w:rsid w:val="002D3E68"/>
    <w:rsid w:val="002D5EB6"/>
    <w:rsid w:val="002D6EFA"/>
    <w:rsid w:val="002E7A73"/>
    <w:rsid w:val="00351923"/>
    <w:rsid w:val="0036130B"/>
    <w:rsid w:val="0036133D"/>
    <w:rsid w:val="003B11BA"/>
    <w:rsid w:val="003D4AFC"/>
    <w:rsid w:val="003D53A8"/>
    <w:rsid w:val="004073FA"/>
    <w:rsid w:val="00437F49"/>
    <w:rsid w:val="0044188C"/>
    <w:rsid w:val="00443BB4"/>
    <w:rsid w:val="00446FD5"/>
    <w:rsid w:val="00456B7D"/>
    <w:rsid w:val="0046527A"/>
    <w:rsid w:val="0049472D"/>
    <w:rsid w:val="004A7785"/>
    <w:rsid w:val="004E5E82"/>
    <w:rsid w:val="004F74A5"/>
    <w:rsid w:val="00501A37"/>
    <w:rsid w:val="00520C83"/>
    <w:rsid w:val="00522C19"/>
    <w:rsid w:val="00524333"/>
    <w:rsid w:val="005359A1"/>
    <w:rsid w:val="00543D03"/>
    <w:rsid w:val="00545848"/>
    <w:rsid w:val="005621AA"/>
    <w:rsid w:val="005B66E8"/>
    <w:rsid w:val="005C5B83"/>
    <w:rsid w:val="005C7636"/>
    <w:rsid w:val="005D3A6E"/>
    <w:rsid w:val="005E03B9"/>
    <w:rsid w:val="0061107C"/>
    <w:rsid w:val="00621E3C"/>
    <w:rsid w:val="00661A62"/>
    <w:rsid w:val="006620D7"/>
    <w:rsid w:val="006716E5"/>
    <w:rsid w:val="0069404F"/>
    <w:rsid w:val="00696626"/>
    <w:rsid w:val="006A5CE5"/>
    <w:rsid w:val="006C719A"/>
    <w:rsid w:val="006E4317"/>
    <w:rsid w:val="006F4221"/>
    <w:rsid w:val="00707BBE"/>
    <w:rsid w:val="00724E17"/>
    <w:rsid w:val="00735E5F"/>
    <w:rsid w:val="00752E17"/>
    <w:rsid w:val="00755B44"/>
    <w:rsid w:val="00765E80"/>
    <w:rsid w:val="007A69CB"/>
    <w:rsid w:val="007A753C"/>
    <w:rsid w:val="007D6B3F"/>
    <w:rsid w:val="00800417"/>
    <w:rsid w:val="00812C8E"/>
    <w:rsid w:val="00823A6B"/>
    <w:rsid w:val="008440A7"/>
    <w:rsid w:val="008661F9"/>
    <w:rsid w:val="00887BA0"/>
    <w:rsid w:val="008B327A"/>
    <w:rsid w:val="008C53FF"/>
    <w:rsid w:val="008C5DA8"/>
    <w:rsid w:val="008E186C"/>
    <w:rsid w:val="008F5BF5"/>
    <w:rsid w:val="00916D1D"/>
    <w:rsid w:val="00933AFC"/>
    <w:rsid w:val="009341E5"/>
    <w:rsid w:val="00942EC7"/>
    <w:rsid w:val="00946A49"/>
    <w:rsid w:val="00987A05"/>
    <w:rsid w:val="009A3771"/>
    <w:rsid w:val="009A513E"/>
    <w:rsid w:val="009B32E7"/>
    <w:rsid w:val="009C2E33"/>
    <w:rsid w:val="009D1A36"/>
    <w:rsid w:val="009D5549"/>
    <w:rsid w:val="009E2968"/>
    <w:rsid w:val="00A074DC"/>
    <w:rsid w:val="00A114FC"/>
    <w:rsid w:val="00A15AF1"/>
    <w:rsid w:val="00A22F13"/>
    <w:rsid w:val="00A23FB0"/>
    <w:rsid w:val="00A32B05"/>
    <w:rsid w:val="00A40429"/>
    <w:rsid w:val="00A406BA"/>
    <w:rsid w:val="00A71D29"/>
    <w:rsid w:val="00A75A86"/>
    <w:rsid w:val="00A81F5F"/>
    <w:rsid w:val="00A947A8"/>
    <w:rsid w:val="00AB08E5"/>
    <w:rsid w:val="00AC25F5"/>
    <w:rsid w:val="00AC40E6"/>
    <w:rsid w:val="00AD74CA"/>
    <w:rsid w:val="00AE69EB"/>
    <w:rsid w:val="00AF4483"/>
    <w:rsid w:val="00B11A30"/>
    <w:rsid w:val="00B16484"/>
    <w:rsid w:val="00B3344B"/>
    <w:rsid w:val="00B57EF5"/>
    <w:rsid w:val="00B815AE"/>
    <w:rsid w:val="00B836FB"/>
    <w:rsid w:val="00B96B92"/>
    <w:rsid w:val="00BA11AF"/>
    <w:rsid w:val="00BA6133"/>
    <w:rsid w:val="00BB1938"/>
    <w:rsid w:val="00BC42AE"/>
    <w:rsid w:val="00BD0C62"/>
    <w:rsid w:val="00BF1FD6"/>
    <w:rsid w:val="00C05C60"/>
    <w:rsid w:val="00C10677"/>
    <w:rsid w:val="00C26D23"/>
    <w:rsid w:val="00C36F93"/>
    <w:rsid w:val="00C605D4"/>
    <w:rsid w:val="00C677D1"/>
    <w:rsid w:val="00CB7652"/>
    <w:rsid w:val="00CC4ED6"/>
    <w:rsid w:val="00CD157F"/>
    <w:rsid w:val="00CE5102"/>
    <w:rsid w:val="00CE5B1B"/>
    <w:rsid w:val="00CF1B59"/>
    <w:rsid w:val="00CF4A79"/>
    <w:rsid w:val="00D049BD"/>
    <w:rsid w:val="00D13ABD"/>
    <w:rsid w:val="00D15708"/>
    <w:rsid w:val="00D255EE"/>
    <w:rsid w:val="00D2691B"/>
    <w:rsid w:val="00D30CEE"/>
    <w:rsid w:val="00D31730"/>
    <w:rsid w:val="00D3724A"/>
    <w:rsid w:val="00D45BAE"/>
    <w:rsid w:val="00D71A04"/>
    <w:rsid w:val="00D7235D"/>
    <w:rsid w:val="00DA14BD"/>
    <w:rsid w:val="00DA400D"/>
    <w:rsid w:val="00DA6965"/>
    <w:rsid w:val="00DB5D01"/>
    <w:rsid w:val="00DE0ACB"/>
    <w:rsid w:val="00E160CE"/>
    <w:rsid w:val="00E21D6C"/>
    <w:rsid w:val="00E47040"/>
    <w:rsid w:val="00E67263"/>
    <w:rsid w:val="00E84AF7"/>
    <w:rsid w:val="00E8642F"/>
    <w:rsid w:val="00E8647C"/>
    <w:rsid w:val="00E874FE"/>
    <w:rsid w:val="00E879EE"/>
    <w:rsid w:val="00EA720A"/>
    <w:rsid w:val="00ED7649"/>
    <w:rsid w:val="00F406E2"/>
    <w:rsid w:val="00F426EC"/>
    <w:rsid w:val="00F60A04"/>
    <w:rsid w:val="00F61EA9"/>
    <w:rsid w:val="00F65345"/>
    <w:rsid w:val="00F80081"/>
    <w:rsid w:val="00F8061B"/>
    <w:rsid w:val="00F83C89"/>
    <w:rsid w:val="00F90B98"/>
    <w:rsid w:val="00F94E24"/>
    <w:rsid w:val="00FB13F6"/>
    <w:rsid w:val="00FC068E"/>
    <w:rsid w:val="00FD7666"/>
    <w:rsid w:val="00FE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80AE9"/>
  <w15:chartTrackingRefBased/>
  <w15:docId w15:val="{4C17AB1F-A3BB-4657-A3D9-BBE7FBF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3B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B11BA"/>
    <w:rPr>
      <w:color w:val="0000FF"/>
      <w:u w:val="single"/>
    </w:rPr>
  </w:style>
  <w:style w:type="table" w:styleId="a5">
    <w:name w:val="Table Grid"/>
    <w:basedOn w:val="a1"/>
    <w:uiPriority w:val="39"/>
    <w:rsid w:val="003B1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0">
    <w:name w:val="s_10"/>
    <w:basedOn w:val="a0"/>
    <w:rsid w:val="008B3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6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11</cp:revision>
  <cp:lastPrinted>2020-12-19T09:11:00Z</cp:lastPrinted>
  <dcterms:created xsi:type="dcterms:W3CDTF">2019-02-28T12:35:00Z</dcterms:created>
  <dcterms:modified xsi:type="dcterms:W3CDTF">2021-01-12T05:45:00Z</dcterms:modified>
</cp:coreProperties>
</file>